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000000">
        <w:trPr>
          <w:divId w:val="4352466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A3F5D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pict/>
            </w:r>
            <w:r w:rsidR="002C5316">
              <w:rPr>
                <w:rStyle w:val="a3"/>
                <w:rFonts w:eastAsia="Times New Roman"/>
                <w:sz w:val="27"/>
                <w:szCs w:val="27"/>
              </w:rPr>
              <w:t>Отчет об исполнении доходов бюджета (ф.0503127)</w:t>
            </w:r>
          </w:p>
        </w:tc>
      </w:tr>
    </w:tbl>
    <w:p w:rsidR="00000000" w:rsidRDefault="002C5316">
      <w:pPr>
        <w:divId w:val="435246615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6313"/>
      </w:tblGrid>
      <w:tr w:rsidR="00000000">
        <w:trPr>
          <w:divId w:val="435246615"/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2C531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26.02.2020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ДОШКОЛЬНОЕ ОБРАЗОВАТЕЛЬНОЕ УЧРЕЖДЕНИЕ "ДЕТСКИЙ САД № 13"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413Ц0496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4712013695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471201001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Учреждением - МУНИЦИПАЛЬНОЕ ДОШКОЛЬНОЕ ОБРАЗОВАТЕЛЬНОЕ УЧРЕЖДЕНИЕ "ДЕТСКИЙ САД № 13"</w:t>
            </w:r>
            <w:r>
              <w:rPr>
                <w:rFonts w:eastAsia="Times New Roman"/>
              </w:rPr>
              <w:br/>
              <w:t>ИНН 4712013695</w:t>
            </w:r>
            <w:r>
              <w:rPr>
                <w:rFonts w:eastAsia="Times New Roman"/>
              </w:rPr>
              <w:br/>
              <w:t>КПП 471201001</w:t>
            </w:r>
          </w:p>
        </w:tc>
      </w:tr>
    </w:tbl>
    <w:p w:rsidR="00000000" w:rsidRDefault="002C5316">
      <w:pPr>
        <w:divId w:val="43524661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5"/>
        <w:gridCol w:w="2510"/>
      </w:tblGrid>
      <w:tr w:rsidR="00000000">
        <w:trPr>
          <w:divId w:val="43524661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8"/>
              <w:gridCol w:w="408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2C53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 01 января 2020 г.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C53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000000" w:rsidRDefault="002C5316">
                  <w:pPr>
                    <w:rPr>
                      <w:rFonts w:eastAsia="Times New Roman"/>
                      <w:u w:val="single"/>
                    </w:rPr>
                  </w:pPr>
                  <w:r>
                    <w:rPr>
                      <w:rFonts w:eastAsia="Times New Roman"/>
                      <w:u w:val="single"/>
                    </w:rPr>
                    <w:t>МУНИЦИПАЛЬНОЕ КАЗЕННОЕ УЧРЕЖДЕНИЕ "ЦЕНТРАЛИЗОВАННАЯ БУХГАЛТЕРИЯ КОМИТЕТА ОБРАЗОВАНИЯ АДМИНИСТРАЦИИ МУНИЦИПАЛЬНОГО ОБРАЗОВАНИЯ ПРИОЗЕРСКИЙ МУНИЦИПАЛЬНЫЙ РАЙОН ЛЕНИНГРАДСКОЙ ОБЛАСТИ"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2C53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Наименование бюджета </w:t>
                  </w:r>
                  <w:r>
                    <w:rPr>
                      <w:rFonts w:eastAsia="Times New Roman"/>
                      <w:u w:val="single"/>
                    </w:rPr>
                    <w:t>Бюджет Муниципального образования Приозерский муни</w:t>
                  </w:r>
                  <w:r>
                    <w:rPr>
                      <w:rFonts w:eastAsia="Times New Roman"/>
                      <w:u w:val="single"/>
                    </w:rPr>
                    <w:t>ципальный район Ленинградской области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2C53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Периодичность: годовая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2C53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Единица измерения: руб</w:t>
                  </w:r>
                </w:p>
              </w:tc>
            </w:tr>
          </w:tbl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  <w:gridCol w:w="142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00000" w:rsidRDefault="002C5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Форма по ОКУД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2C53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0503127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00000" w:rsidRDefault="002C5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2C53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01.01.2020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00000" w:rsidRDefault="002C5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ОКПО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2C53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41792160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00000" w:rsidRDefault="002C5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Глава по БК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2C53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00000" w:rsidRDefault="002C5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2C53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41639432101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00000" w:rsidRDefault="002C5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ОКЕИ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2C531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383</w:t>
                  </w:r>
                </w:p>
              </w:tc>
            </w:tr>
          </w:tbl>
          <w:p w:rsidR="00000000" w:rsidRDefault="002C5316">
            <w:pPr>
              <w:rPr>
                <w:rFonts w:eastAsia="Times New Roman"/>
              </w:rPr>
            </w:pPr>
          </w:p>
        </w:tc>
      </w:tr>
    </w:tbl>
    <w:p w:rsidR="00000000" w:rsidRDefault="002C5316">
      <w:pPr>
        <w:divId w:val="435246615"/>
        <w:rPr>
          <w:rFonts w:eastAsia="Times New Roman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000000">
        <w:trPr>
          <w:divId w:val="4352466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Style w:val="a3"/>
                <w:rFonts w:eastAsia="Times New Roman"/>
                <w:sz w:val="23"/>
                <w:szCs w:val="23"/>
              </w:rPr>
              <w:t>1. Доходы бюджета</w:t>
            </w:r>
          </w:p>
        </w:tc>
      </w:tr>
    </w:tbl>
    <w:p w:rsidR="00000000" w:rsidRDefault="002C5316">
      <w:pPr>
        <w:divId w:val="435246615"/>
        <w:rPr>
          <w:rFonts w:eastAsia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610"/>
        <w:gridCol w:w="1304"/>
        <w:gridCol w:w="1270"/>
        <w:gridCol w:w="1050"/>
        <w:gridCol w:w="980"/>
        <w:gridCol w:w="986"/>
        <w:gridCol w:w="511"/>
        <w:gridCol w:w="1386"/>
      </w:tblGrid>
      <w:tr w:rsidR="00000000">
        <w:trPr>
          <w:divId w:val="43524661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Исполнено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Неисполненные назначения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через финансовые органы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Доходы бюджета, всего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</w:tr>
    </w:tbl>
    <w:p w:rsidR="00000000" w:rsidRDefault="002C5316">
      <w:pPr>
        <w:divId w:val="435246615"/>
        <w:rPr>
          <w:rFonts w:eastAsia="Times New Roman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000000">
        <w:trPr>
          <w:divId w:val="4352466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Style w:val="a3"/>
                <w:rFonts w:eastAsia="Times New Roman"/>
                <w:sz w:val="23"/>
                <w:szCs w:val="23"/>
              </w:rPr>
              <w:t>2. Расходы бюджета</w:t>
            </w:r>
          </w:p>
        </w:tc>
      </w:tr>
    </w:tbl>
    <w:p w:rsidR="00000000" w:rsidRDefault="002C5316">
      <w:pPr>
        <w:divId w:val="435246615"/>
        <w:rPr>
          <w:rFonts w:eastAsia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8"/>
        <w:gridCol w:w="443"/>
        <w:gridCol w:w="1380"/>
        <w:gridCol w:w="903"/>
        <w:gridCol w:w="786"/>
        <w:gridCol w:w="750"/>
        <w:gridCol w:w="701"/>
        <w:gridCol w:w="705"/>
        <w:gridCol w:w="423"/>
        <w:gridCol w:w="910"/>
        <w:gridCol w:w="816"/>
      </w:tblGrid>
      <w:tr w:rsidR="00000000">
        <w:trPr>
          <w:divId w:val="43524661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дохода по бюджетной классификации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Лимиты бюджетных обязательств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Исполнено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Неисполненные назначения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через финансовые органы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ассигнованиям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лимитам бюджетных обязательств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бюджета, всего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16 586 936,64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16 436 566,02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16 436 566,02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16 436 566,02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150 370,62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Фонд оплаты труда учреждений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90807010110122060111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1 315 862,00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1 315 862,00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1 315 862,00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1 315 862,00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90807010110122060119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396 167,01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396 167,01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396 167,01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396 167,01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90807010110122060244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3 375 572,86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3 269 172,50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3 269 172,50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3 269 172,50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106 400,36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иных платежей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90807010110122060853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Фонд оплаты труда учреждений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90807010110171350111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7 806 271,60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7 806 271,60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7 806 271,60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7 806 271,60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 и иные выплаты работникам учреждений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90807010110171350119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2 354 463,17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2 354 463,17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2 354 463,17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2 354 463,17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Прочая закупка товаров, работ и </w:t>
            </w:r>
            <w:r>
              <w:rPr>
                <w:rFonts w:eastAsia="Times New Roman"/>
              </w:rPr>
              <w:t>услуг для государственных нужд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90807010110171350244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1 066 700,00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1 066 700,00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1 066 700,00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1 066 700,00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90807010180142600244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90807070150142650244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22 000,00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поддержка семей и детей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90810040110371360313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209 900,00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165 929,74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165 929,74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165 929,74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43 970,26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-16 436 566,02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-16 436 566,02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</w:tr>
    </w:tbl>
    <w:p w:rsidR="00000000" w:rsidRDefault="002C5316">
      <w:pPr>
        <w:divId w:val="435246615"/>
        <w:rPr>
          <w:rFonts w:eastAsia="Times New Roman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000000">
        <w:trPr>
          <w:divId w:val="4352466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Style w:val="a3"/>
                <w:rFonts w:eastAsia="Times New Roman"/>
                <w:sz w:val="23"/>
                <w:szCs w:val="23"/>
              </w:rPr>
              <w:t>3. Источники финансирования дефицита бюджета</w:t>
            </w:r>
          </w:p>
        </w:tc>
      </w:tr>
    </w:tbl>
    <w:p w:rsidR="00000000" w:rsidRDefault="002C5316">
      <w:pPr>
        <w:divId w:val="435246615"/>
        <w:rPr>
          <w:rFonts w:eastAsia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586"/>
        <w:gridCol w:w="1250"/>
        <w:gridCol w:w="1218"/>
        <w:gridCol w:w="1007"/>
        <w:gridCol w:w="940"/>
        <w:gridCol w:w="945"/>
        <w:gridCol w:w="492"/>
        <w:gridCol w:w="1330"/>
      </w:tblGrid>
      <w:tr w:rsidR="00000000">
        <w:trPr>
          <w:divId w:val="43524661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Исполнено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Неисполненные назначения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через финансовые органы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источники внешнего финансирования бюджета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остатков средств, всего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остатков средств, всего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Изменение остатков по расчетам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счетов расчетов (дебетовый остаток счета 121002000)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счетов расчетов (кредитовый остаток счета 130405000)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Изменение остатков по внутренним расчетам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остатков по внутренним расчетам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</w:tr>
      <w:tr w:rsidR="00000000">
        <w:trPr>
          <w:divId w:val="435246615"/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Default="002C53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остатков по внутренним расчетам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5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  <w:r>
              <w:rPr>
                <w:rFonts w:eastAsia="Times New Roman"/>
              </w:rPr>
              <w:t xml:space="preserve">- </w:t>
            </w:r>
          </w:p>
        </w:tc>
      </w:tr>
    </w:tbl>
    <w:p w:rsidR="002C5316" w:rsidRDefault="002C5316">
      <w:pPr>
        <w:divId w:val="435246615"/>
        <w:rPr>
          <w:rFonts w:eastAsia="Times New Roman"/>
        </w:rPr>
      </w:pPr>
    </w:p>
    <w:sectPr w:rsidR="002C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A3F5D"/>
    <w:rsid w:val="001A3F5D"/>
    <w:rsid w:val="002C5316"/>
    <w:rsid w:val="007E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bus.gov.ru/external/1"/>
  <w:attachedSchema w:val="http://bus.gov.ru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Коптева</dc:creator>
  <cp:lastModifiedBy>Зоя Коптева</cp:lastModifiedBy>
  <cp:revision>2</cp:revision>
  <dcterms:created xsi:type="dcterms:W3CDTF">2020-06-22T16:22:00Z</dcterms:created>
  <dcterms:modified xsi:type="dcterms:W3CDTF">2020-06-22T16:22:00Z</dcterms:modified>
</cp:coreProperties>
</file>